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86" w:rsidRPr="0055631F" w:rsidRDefault="00F46D86" w:rsidP="00F17F9D">
      <w:pPr>
        <w:spacing w:after="160"/>
        <w:ind w:left="720" w:right="-144" w:firstLine="720"/>
        <w:rPr>
          <w:rFonts w:ascii="Calibri" w:eastAsia="Calibri" w:hAnsi="Calibri" w:cs="Calibri"/>
          <w:b/>
          <w:i/>
          <w:color w:val="002060"/>
          <w:kern w:val="2"/>
          <w:szCs w:val="22"/>
          <w:lang/>
        </w:rPr>
      </w:pPr>
      <w:r w:rsidRPr="0055631F">
        <w:rPr>
          <w:rFonts w:ascii="Calibri" w:eastAsia="Calibri" w:hAnsi="Calibri" w:cs="Calibri"/>
          <w:b/>
          <w:i/>
          <w:color w:val="002060"/>
          <w:kern w:val="2"/>
          <w:szCs w:val="22"/>
          <w:lang/>
        </w:rPr>
        <w:t>Okrugli sto: „LOKALNE SAMOUPRAVE U PROCESU EVROPSKIH INTEGRACIJA“</w:t>
      </w:r>
    </w:p>
    <w:p w:rsidR="00F17F9D" w:rsidRDefault="00F46D86" w:rsidP="00F17F9D">
      <w:pPr>
        <w:spacing w:after="160"/>
        <w:ind w:right="-144"/>
        <w:jc w:val="center"/>
        <w:rPr>
          <w:rFonts w:ascii="Calibri" w:eastAsia="Calibri" w:hAnsi="Calibri" w:cs="Calibri"/>
          <w:b/>
          <w:i/>
          <w:color w:val="002060"/>
          <w:kern w:val="2"/>
          <w:szCs w:val="22"/>
          <w:lang/>
        </w:rPr>
      </w:pPr>
      <w:r w:rsidRPr="0055631F">
        <w:rPr>
          <w:rFonts w:ascii="Calibri" w:eastAsia="Calibri" w:hAnsi="Calibri" w:cs="Calibri"/>
          <w:b/>
          <w:i/>
          <w:color w:val="002060"/>
          <w:kern w:val="2"/>
          <w:szCs w:val="22"/>
          <w:lang/>
        </w:rPr>
        <w:t xml:space="preserve">Skupština Glavnog grada Podgorica, </w:t>
      </w:r>
      <w:r w:rsidR="00F17F9D">
        <w:rPr>
          <w:rFonts w:ascii="Calibri" w:eastAsia="Calibri" w:hAnsi="Calibri" w:cs="Calibri"/>
          <w:b/>
          <w:i/>
          <w:color w:val="002060"/>
          <w:kern w:val="2"/>
          <w:szCs w:val="22"/>
          <w:lang/>
        </w:rPr>
        <w:t>Njegoševa 20</w:t>
      </w:r>
    </w:p>
    <w:p w:rsidR="00165503" w:rsidRPr="0055631F" w:rsidRDefault="00944720" w:rsidP="00F17F9D">
      <w:pPr>
        <w:spacing w:after="160"/>
        <w:ind w:right="-144"/>
        <w:jc w:val="center"/>
        <w:rPr>
          <w:rFonts w:ascii="Calibri" w:eastAsia="Calibri" w:hAnsi="Calibri" w:cs="Calibri"/>
          <w:b/>
          <w:i/>
          <w:color w:val="002060"/>
          <w:kern w:val="2"/>
          <w:szCs w:val="22"/>
          <w:lang/>
        </w:rPr>
      </w:pPr>
      <w:r>
        <w:rPr>
          <w:rFonts w:ascii="Calibri" w:eastAsia="Calibri" w:hAnsi="Calibri" w:cs="Calibri"/>
          <w:b/>
          <w:i/>
          <w:color w:val="002060"/>
          <w:kern w:val="2"/>
          <w:szCs w:val="22"/>
          <w:lang/>
        </w:rPr>
        <w:t>2</w:t>
      </w:r>
      <w:r w:rsidR="00934427">
        <w:rPr>
          <w:rFonts w:ascii="Calibri" w:eastAsia="Calibri" w:hAnsi="Calibri" w:cs="Calibri"/>
          <w:b/>
          <w:i/>
          <w:color w:val="002060"/>
          <w:kern w:val="2"/>
          <w:szCs w:val="22"/>
          <w:lang/>
        </w:rPr>
        <w:t>8</w:t>
      </w:r>
      <w:r>
        <w:rPr>
          <w:rFonts w:ascii="Calibri" w:eastAsia="Calibri" w:hAnsi="Calibri" w:cs="Calibri"/>
          <w:b/>
          <w:i/>
          <w:color w:val="002060"/>
          <w:kern w:val="2"/>
          <w:szCs w:val="22"/>
          <w:lang/>
        </w:rPr>
        <w:t>.11.2023. godine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44"/>
        <w:gridCol w:w="8544"/>
      </w:tblGrid>
      <w:tr w:rsidR="00D87963" w:rsidRPr="0055631F" w:rsidTr="006A10CB">
        <w:trPr>
          <w:trHeight w:val="31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6666FF"/>
            <w:vAlign w:val="center"/>
          </w:tcPr>
          <w:p w:rsidR="00D87963" w:rsidRPr="0055631F" w:rsidRDefault="002E347E" w:rsidP="006A10CB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2060"/>
                <w:kern w:val="2"/>
                <w:sz w:val="22"/>
                <w:szCs w:val="22"/>
                <w:lang/>
              </w:rPr>
            </w:pPr>
            <w:r w:rsidRPr="0055631F">
              <w:rPr>
                <w:rFonts w:ascii="Calibri" w:eastAsia="Calibri" w:hAnsi="Calibri" w:cs="Calibri"/>
                <w:b/>
                <w:bCs/>
                <w:color w:val="FFFFFF" w:themeColor="background1"/>
                <w:kern w:val="2"/>
                <w:sz w:val="22"/>
                <w:szCs w:val="22"/>
                <w:lang/>
              </w:rPr>
              <w:t>AGENDA</w:t>
            </w:r>
          </w:p>
        </w:tc>
      </w:tr>
      <w:tr w:rsidR="00D87963" w:rsidRPr="0055631F" w:rsidTr="006A10CB">
        <w:trPr>
          <w:trHeight w:val="678"/>
          <w:jc w:val="center"/>
        </w:trPr>
        <w:tc>
          <w:tcPr>
            <w:tcW w:w="807" w:type="pct"/>
            <w:vAlign w:val="center"/>
          </w:tcPr>
          <w:p w:rsidR="00D87963" w:rsidRPr="0055631F" w:rsidRDefault="00D87963" w:rsidP="00613F9A">
            <w:pPr>
              <w:spacing w:after="160" w:line="259" w:lineRule="auto"/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</w:pP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1</w:t>
            </w:r>
            <w:r w:rsidR="00ED1127"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1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 xml:space="preserve">:00 – </w:t>
            </w:r>
            <w:r w:rsidR="002E347E"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1</w:t>
            </w:r>
            <w:r w:rsidR="00ED1127"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1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:</w:t>
            </w:r>
            <w:r w:rsidR="00613F9A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45</w:t>
            </w:r>
          </w:p>
        </w:tc>
        <w:tc>
          <w:tcPr>
            <w:tcW w:w="4193" w:type="pct"/>
            <w:vAlign w:val="center"/>
          </w:tcPr>
          <w:p w:rsidR="00D87963" w:rsidRPr="0055631F" w:rsidRDefault="00F46D86" w:rsidP="006A10CB">
            <w:pPr>
              <w:spacing w:after="160" w:line="240" w:lineRule="exact"/>
              <w:rPr>
                <w:rFonts w:ascii="Calibri" w:eastAsia="Calibri" w:hAnsi="Calibri" w:cs="Calibri"/>
                <w:b/>
                <w:color w:val="002060"/>
                <w:kern w:val="2"/>
                <w:sz w:val="22"/>
                <w:szCs w:val="22"/>
                <w:lang/>
              </w:rPr>
            </w:pPr>
            <w:r w:rsidRPr="0055631F">
              <w:rPr>
                <w:rFonts w:ascii="Calibri" w:eastAsia="Calibri" w:hAnsi="Calibri" w:cs="Calibri"/>
                <w:b/>
                <w:color w:val="002060"/>
                <w:kern w:val="2"/>
                <w:sz w:val="22"/>
                <w:szCs w:val="22"/>
                <w:lang/>
              </w:rPr>
              <w:t>Uvodna obraćanja:</w:t>
            </w:r>
          </w:p>
          <w:p w:rsidR="00F46D86" w:rsidRDefault="00F46D86" w:rsidP="00C90591">
            <w:pPr>
              <w:pStyle w:val="ListParagraph"/>
              <w:numPr>
                <w:ilvl w:val="0"/>
                <w:numId w:val="35"/>
              </w:numPr>
              <w:spacing w:after="160" w:line="240" w:lineRule="exact"/>
              <w:jc w:val="both"/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 w:rsidRPr="0055631F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Dr Jelena Borovinić Bojović, predsjednica Skupštine Gla</w:t>
            </w:r>
            <w:r w:rsidR="00FD7A70" w:rsidRPr="0055631F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vnog grada Podgorica</w:t>
            </w:r>
          </w:p>
          <w:p w:rsidR="00FD7A70" w:rsidRPr="006127E7" w:rsidRDefault="00F17F9D" w:rsidP="006127E7">
            <w:pPr>
              <w:pStyle w:val="ListParagraph"/>
              <w:numPr>
                <w:ilvl w:val="0"/>
                <w:numId w:val="35"/>
              </w:numPr>
              <w:spacing w:after="160" w:line="240" w:lineRule="exact"/>
              <w:jc w:val="both"/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Dr Olivera Injac, gradonačelnica Glavnog grada Podgorica</w:t>
            </w:r>
          </w:p>
          <w:p w:rsidR="00ED1127" w:rsidRDefault="006127E7" w:rsidP="00C90591">
            <w:pPr>
              <w:pStyle w:val="ListParagraph"/>
              <w:numPr>
                <w:ilvl w:val="0"/>
                <w:numId w:val="35"/>
              </w:numPr>
              <w:spacing w:after="160" w:line="240" w:lineRule="exact"/>
              <w:jc w:val="both"/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Ricardo Serri</w:t>
            </w:r>
            <w:r w:rsidR="006D2AD6" w:rsidRPr="006D2AD6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, </w:t>
            </w:r>
            <w:r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zamjenik </w:t>
            </w:r>
            <w:r w:rsidR="006D2AD6" w:rsidRPr="006D2AD6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šef</w:t>
            </w:r>
            <w:r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a</w:t>
            </w:r>
            <w:r w:rsidR="006D2AD6" w:rsidRPr="006D2AD6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 Delegacije EU u Crnoj Gori</w:t>
            </w:r>
          </w:p>
          <w:p w:rsidR="006C707E" w:rsidRPr="006C707E" w:rsidRDefault="006C707E" w:rsidP="006C707E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 w:rsidRPr="006C707E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Dušan Raičević, predsjednik UO Zajednice opština</w:t>
            </w:r>
          </w:p>
        </w:tc>
      </w:tr>
      <w:tr w:rsidR="003805A3" w:rsidRPr="0055631F" w:rsidTr="006A10CB">
        <w:trPr>
          <w:trHeight w:val="678"/>
          <w:jc w:val="center"/>
        </w:trPr>
        <w:tc>
          <w:tcPr>
            <w:tcW w:w="807" w:type="pct"/>
            <w:vAlign w:val="center"/>
          </w:tcPr>
          <w:p w:rsidR="003805A3" w:rsidRPr="0055631F" w:rsidRDefault="003805A3" w:rsidP="00613F9A">
            <w:pPr>
              <w:spacing w:after="160" w:line="259" w:lineRule="auto"/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</w:pP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1</w:t>
            </w:r>
            <w:r w:rsidR="00ED1127"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1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:</w:t>
            </w:r>
            <w:r w:rsidR="00613F9A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50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 xml:space="preserve"> – 1</w:t>
            </w:r>
            <w:r w:rsidR="00ED1127"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2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:</w:t>
            </w:r>
            <w:r w:rsidR="00613F9A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50</w:t>
            </w:r>
          </w:p>
        </w:tc>
        <w:tc>
          <w:tcPr>
            <w:tcW w:w="4193" w:type="pct"/>
            <w:vAlign w:val="center"/>
          </w:tcPr>
          <w:p w:rsidR="00165503" w:rsidRPr="00944720" w:rsidRDefault="00165503" w:rsidP="006A10CB">
            <w:pPr>
              <w:spacing w:after="160" w:line="240" w:lineRule="exact"/>
              <w:rPr>
                <w:rFonts w:ascii="Calibri" w:eastAsia="Calibri" w:hAnsi="Calibri" w:cs="Calibri"/>
                <w:b/>
                <w:color w:val="002060"/>
                <w:kern w:val="2"/>
                <w:lang/>
              </w:rPr>
            </w:pPr>
          </w:p>
          <w:p w:rsidR="003805A3" w:rsidRPr="00944720" w:rsidRDefault="00ED1127" w:rsidP="006A10CB">
            <w:pPr>
              <w:spacing w:after="160" w:line="240" w:lineRule="exact"/>
              <w:rPr>
                <w:rFonts w:ascii="Calibri" w:eastAsia="Calibri" w:hAnsi="Calibri" w:cs="Calibri"/>
                <w:b/>
                <w:color w:val="002060"/>
                <w:kern w:val="2"/>
                <w:lang/>
              </w:rPr>
            </w:pPr>
            <w:r w:rsidRPr="00944720">
              <w:rPr>
                <w:rFonts w:ascii="Calibri" w:eastAsia="Calibri" w:hAnsi="Calibri" w:cs="Calibri"/>
                <w:b/>
                <w:color w:val="002060"/>
                <w:kern w:val="2"/>
                <w:lang/>
              </w:rPr>
              <w:t>Lokalne samouprave i pregovori</w:t>
            </w:r>
          </w:p>
          <w:p w:rsidR="00165503" w:rsidRPr="00944720" w:rsidRDefault="0055631F" w:rsidP="00C90591">
            <w:pPr>
              <w:pStyle w:val="ListParagraph"/>
              <w:numPr>
                <w:ilvl w:val="0"/>
                <w:numId w:val="35"/>
              </w:numPr>
              <w:spacing w:after="160" w:line="240" w:lineRule="exact"/>
              <w:jc w:val="both"/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 w:rsidRPr="00944720">
              <w:rPr>
                <w:rFonts w:ascii="Calibri" w:eastAsia="Calibri" w:hAnsi="Calibri" w:cs="Calibri"/>
                <w:i/>
                <w:color w:val="002060"/>
                <w:kern w:val="2"/>
                <w:szCs w:val="22"/>
                <w:lang/>
              </w:rPr>
              <w:t>Obaveze lokalnih samouprava u procesu pregovora i primjene evropskog zakonodavstva</w:t>
            </w:r>
            <w:r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, </w:t>
            </w:r>
            <w:r w:rsidR="006127E7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Bojan Vujović, </w:t>
            </w:r>
            <w:r w:rsidR="006127E7" w:rsidRPr="006127E7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Direktor direktorata za evropske fondove u Ministarstvu evropskih poslova</w:t>
            </w:r>
          </w:p>
          <w:p w:rsidR="00ED1127" w:rsidRPr="00944720" w:rsidRDefault="0055631F" w:rsidP="00C90591">
            <w:pPr>
              <w:pStyle w:val="ListParagraph"/>
              <w:numPr>
                <w:ilvl w:val="0"/>
                <w:numId w:val="35"/>
              </w:numPr>
              <w:spacing w:after="160" w:line="240" w:lineRule="exact"/>
              <w:jc w:val="both"/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 w:rsidRPr="00944720">
              <w:rPr>
                <w:rFonts w:ascii="Calibri" w:eastAsia="Calibri" w:hAnsi="Calibri" w:cs="Calibri"/>
                <w:i/>
                <w:color w:val="002060"/>
                <w:kern w:val="2"/>
                <w:szCs w:val="22"/>
                <w:lang/>
              </w:rPr>
              <w:t xml:space="preserve">Kako pripremiti lokalne samouprave za </w:t>
            </w:r>
            <w:r w:rsidR="006D2AD6" w:rsidRPr="00944720">
              <w:rPr>
                <w:rFonts w:ascii="Calibri" w:eastAsia="Calibri" w:hAnsi="Calibri" w:cs="Calibri"/>
                <w:i/>
                <w:color w:val="002060"/>
                <w:kern w:val="2"/>
                <w:szCs w:val="22"/>
                <w:lang/>
              </w:rPr>
              <w:t xml:space="preserve">članstvo u EU - </w:t>
            </w:r>
            <w:r w:rsidR="00ED1127"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Darko Mrvaljević, član radne grupe za pregovaračko poglavlje 22 – regionalna politika i koordinacija strukturnih fondova</w:t>
            </w:r>
          </w:p>
          <w:p w:rsidR="00ED1127" w:rsidRPr="00944720" w:rsidRDefault="0055631F" w:rsidP="00C90591">
            <w:pPr>
              <w:pStyle w:val="ListParagraph"/>
              <w:numPr>
                <w:ilvl w:val="0"/>
                <w:numId w:val="35"/>
              </w:numPr>
              <w:spacing w:after="160" w:line="240" w:lineRule="exact"/>
              <w:jc w:val="both"/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 w:rsidRPr="00944720">
              <w:rPr>
                <w:rFonts w:ascii="Calibri" w:eastAsia="Calibri" w:hAnsi="Calibri" w:cs="Calibri"/>
                <w:i/>
                <w:color w:val="002060"/>
                <w:kern w:val="2"/>
                <w:szCs w:val="22"/>
                <w:lang/>
              </w:rPr>
              <w:t>Lokalizacija procesa evropskih integracij</w:t>
            </w:r>
            <w:r w:rsidR="006D2AD6" w:rsidRPr="00944720">
              <w:rPr>
                <w:rFonts w:ascii="Calibri" w:eastAsia="Calibri" w:hAnsi="Calibri" w:cs="Calibri"/>
                <w:i/>
                <w:color w:val="002060"/>
                <w:kern w:val="2"/>
                <w:szCs w:val="22"/>
                <w:lang/>
              </w:rPr>
              <w:t>a</w:t>
            </w:r>
            <w:r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, Orlando Fusco, </w:t>
            </w:r>
            <w:r w:rsidR="006C707E"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program menadžer, </w:t>
            </w:r>
            <w:r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Delegacija EU u Crnoj Gori</w:t>
            </w:r>
          </w:p>
          <w:p w:rsidR="00D806D2" w:rsidRPr="00944720" w:rsidRDefault="00D806D2" w:rsidP="00D806D2">
            <w:pPr>
              <w:spacing w:after="160" w:line="240" w:lineRule="exact"/>
              <w:ind w:left="360"/>
              <w:rPr>
                <w:rFonts w:ascii="Calibri" w:eastAsia="Calibri" w:hAnsi="Calibri" w:cs="Calibri"/>
                <w:b/>
                <w:color w:val="002060"/>
                <w:kern w:val="2"/>
                <w:szCs w:val="22"/>
                <w:lang/>
              </w:rPr>
            </w:pPr>
            <w:r w:rsidRPr="00944720">
              <w:rPr>
                <w:rFonts w:ascii="Calibri" w:eastAsia="Calibri" w:hAnsi="Calibri" w:cs="Calibri"/>
                <w:b/>
                <w:color w:val="002060"/>
                <w:kern w:val="2"/>
                <w:szCs w:val="22"/>
                <w:lang/>
              </w:rPr>
              <w:t>Diskusija</w:t>
            </w:r>
          </w:p>
        </w:tc>
      </w:tr>
      <w:tr w:rsidR="002E347E" w:rsidRPr="0055631F" w:rsidTr="006A10CB">
        <w:trPr>
          <w:trHeight w:val="678"/>
          <w:jc w:val="center"/>
        </w:trPr>
        <w:tc>
          <w:tcPr>
            <w:tcW w:w="807" w:type="pct"/>
            <w:vAlign w:val="center"/>
          </w:tcPr>
          <w:p w:rsidR="002E347E" w:rsidRPr="0055631F" w:rsidRDefault="002E347E" w:rsidP="006A10CB">
            <w:pPr>
              <w:spacing w:after="160" w:line="259" w:lineRule="auto"/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</w:pP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1</w:t>
            </w:r>
            <w:r w:rsidR="006D2AD6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3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:</w:t>
            </w:r>
            <w:r w:rsidR="006D2AD6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00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– 1</w:t>
            </w:r>
            <w:r w:rsidR="00D806D2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4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:</w:t>
            </w:r>
            <w:r w:rsidR="00D806D2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00</w:t>
            </w:r>
          </w:p>
        </w:tc>
        <w:tc>
          <w:tcPr>
            <w:tcW w:w="4193" w:type="pct"/>
            <w:vAlign w:val="center"/>
          </w:tcPr>
          <w:p w:rsidR="00165503" w:rsidRPr="00944720" w:rsidRDefault="00165503" w:rsidP="003805A3">
            <w:pPr>
              <w:spacing w:after="160" w:line="240" w:lineRule="exact"/>
              <w:rPr>
                <w:rFonts w:ascii="Calibri" w:eastAsia="Calibri" w:hAnsi="Calibri" w:cs="Calibri"/>
                <w:b/>
                <w:color w:val="002060"/>
                <w:kern w:val="2"/>
                <w:lang/>
              </w:rPr>
            </w:pPr>
          </w:p>
          <w:p w:rsidR="003805A3" w:rsidRPr="00944720" w:rsidRDefault="0055631F" w:rsidP="003805A3">
            <w:pPr>
              <w:spacing w:after="160" w:line="240" w:lineRule="exact"/>
              <w:rPr>
                <w:rFonts w:ascii="Calibri" w:eastAsia="Calibri" w:hAnsi="Calibri" w:cs="Calibri"/>
                <w:b/>
                <w:color w:val="002060"/>
                <w:kern w:val="2"/>
                <w:lang/>
              </w:rPr>
            </w:pPr>
            <w:r w:rsidRPr="00944720">
              <w:rPr>
                <w:rFonts w:ascii="Calibri" w:eastAsia="Calibri" w:hAnsi="Calibri" w:cs="Calibri"/>
                <w:b/>
                <w:color w:val="002060"/>
                <w:kern w:val="2"/>
                <w:lang/>
              </w:rPr>
              <w:t>Evropski fondovi – šansa za lokalne samouprave</w:t>
            </w:r>
            <w:r w:rsidR="003805A3" w:rsidRPr="00944720">
              <w:rPr>
                <w:rFonts w:ascii="Calibri" w:eastAsia="Calibri" w:hAnsi="Calibri" w:cs="Calibri"/>
                <w:b/>
                <w:color w:val="002060"/>
                <w:kern w:val="2"/>
                <w:lang/>
              </w:rPr>
              <w:t xml:space="preserve"> </w:t>
            </w:r>
            <w:r w:rsidR="003805A3" w:rsidRPr="00944720">
              <w:rPr>
                <w:rFonts w:ascii="Calibri" w:eastAsia="Calibri" w:hAnsi="Calibri" w:cs="Calibri"/>
                <w:b/>
                <w:color w:val="002060"/>
                <w:kern w:val="2"/>
                <w:lang/>
              </w:rPr>
              <w:tab/>
              <w:t xml:space="preserve"> </w:t>
            </w:r>
            <w:r w:rsidR="003805A3" w:rsidRPr="00944720">
              <w:rPr>
                <w:rFonts w:ascii="Calibri" w:eastAsia="Calibri" w:hAnsi="Calibri" w:cs="Calibri"/>
                <w:b/>
                <w:color w:val="002060"/>
                <w:kern w:val="2"/>
                <w:lang/>
              </w:rPr>
              <w:tab/>
            </w:r>
          </w:p>
          <w:p w:rsidR="003805A3" w:rsidRPr="00944720" w:rsidRDefault="0055631F" w:rsidP="00C90591">
            <w:pPr>
              <w:pStyle w:val="ListParagraph"/>
              <w:numPr>
                <w:ilvl w:val="0"/>
                <w:numId w:val="35"/>
              </w:numPr>
              <w:spacing w:after="160" w:line="240" w:lineRule="exact"/>
              <w:jc w:val="both"/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 w:rsidRPr="00944720">
              <w:rPr>
                <w:rFonts w:ascii="Calibri" w:eastAsia="Calibri" w:hAnsi="Calibri" w:cs="Calibri"/>
                <w:i/>
                <w:color w:val="002060"/>
                <w:kern w:val="2"/>
                <w:szCs w:val="22"/>
                <w:lang/>
              </w:rPr>
              <w:t>Prezentacija mogućnosti finansiranja u okviru IPA III programa</w:t>
            </w:r>
            <w:r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,  </w:t>
            </w:r>
            <w:r w:rsidR="006127E7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Irena Bošković</w:t>
            </w:r>
            <w:r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, </w:t>
            </w:r>
            <w:r w:rsidR="00C90591"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Ministarstv</w:t>
            </w:r>
            <w:r w:rsidR="006127E7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o</w:t>
            </w:r>
            <w:bookmarkStart w:id="0" w:name="_GoBack"/>
            <w:bookmarkEnd w:id="0"/>
            <w:r w:rsidR="00C90591"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 evropskih poslova</w:t>
            </w:r>
          </w:p>
          <w:p w:rsidR="0055631F" w:rsidRPr="00944720" w:rsidRDefault="0055631F" w:rsidP="00C90591">
            <w:pPr>
              <w:pStyle w:val="ListParagraph"/>
              <w:numPr>
                <w:ilvl w:val="0"/>
                <w:numId w:val="35"/>
              </w:numPr>
              <w:spacing w:after="160" w:line="240" w:lineRule="exact"/>
              <w:jc w:val="both"/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 w:rsidRPr="00944720">
              <w:rPr>
                <w:rFonts w:ascii="Calibri" w:eastAsia="Calibri" w:hAnsi="Calibri" w:cs="Calibri"/>
                <w:i/>
                <w:color w:val="002060"/>
                <w:kern w:val="2"/>
                <w:szCs w:val="22"/>
                <w:lang/>
              </w:rPr>
              <w:t>Izazovi u realizaciji projekata koji se finansiraju EU sredstvima</w:t>
            </w:r>
            <w:r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, Vanja Starovlah, pomoćnica generalne sekretarke ZOCG za međunarodnu saradnju i evropske integracije</w:t>
            </w:r>
          </w:p>
          <w:p w:rsidR="0055631F" w:rsidRPr="00944720" w:rsidRDefault="00D806D2" w:rsidP="00C90591">
            <w:pPr>
              <w:pStyle w:val="ListParagraph"/>
              <w:numPr>
                <w:ilvl w:val="0"/>
                <w:numId w:val="35"/>
              </w:numPr>
              <w:spacing w:after="160" w:line="240" w:lineRule="exact"/>
              <w:jc w:val="both"/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</w:pPr>
            <w:r w:rsidRPr="00944720">
              <w:rPr>
                <w:rFonts w:ascii="Calibri" w:eastAsia="Calibri" w:hAnsi="Calibri" w:cs="Calibri"/>
                <w:i/>
                <w:color w:val="002060"/>
                <w:kern w:val="2"/>
                <w:szCs w:val="22"/>
                <w:lang/>
              </w:rPr>
              <w:t>Predstavljanje uspješnih projekata Glavnog grada finansiranih iz EU fondova</w:t>
            </w:r>
            <w:r w:rsidRPr="00944720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, </w:t>
            </w:r>
            <w:r w:rsidR="00F17F9D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>Teodora Kusovac,</w:t>
            </w:r>
            <w:r w:rsidR="00C16E75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 samostalna savjetnica za međunarodne projekte i prekograničnu saradnju</w:t>
            </w:r>
            <w:r w:rsidR="00F17F9D">
              <w:rPr>
                <w:rFonts w:ascii="Calibri" w:eastAsia="Calibri" w:hAnsi="Calibri" w:cs="Calibri"/>
                <w:color w:val="002060"/>
                <w:kern w:val="2"/>
                <w:szCs w:val="22"/>
                <w:lang/>
              </w:rPr>
              <w:t xml:space="preserve"> </w:t>
            </w:r>
          </w:p>
          <w:p w:rsidR="002E347E" w:rsidRPr="00944720" w:rsidRDefault="00D806D2" w:rsidP="0055631F">
            <w:pPr>
              <w:spacing w:after="160" w:line="240" w:lineRule="exact"/>
              <w:ind w:left="360"/>
              <w:rPr>
                <w:rFonts w:ascii="Calibri" w:eastAsia="Calibri" w:hAnsi="Calibri" w:cs="Calibri"/>
                <w:b/>
                <w:color w:val="002060"/>
                <w:kern w:val="2"/>
                <w:szCs w:val="22"/>
                <w:lang/>
              </w:rPr>
            </w:pPr>
            <w:r w:rsidRPr="00944720">
              <w:rPr>
                <w:rFonts w:ascii="Calibri" w:eastAsia="Calibri" w:hAnsi="Calibri" w:cs="Calibri"/>
                <w:b/>
                <w:color w:val="002060"/>
                <w:kern w:val="2"/>
                <w:szCs w:val="22"/>
                <w:lang/>
              </w:rPr>
              <w:t>Diskusija</w:t>
            </w:r>
          </w:p>
        </w:tc>
      </w:tr>
      <w:tr w:rsidR="003805A3" w:rsidRPr="0055631F" w:rsidTr="006A10CB">
        <w:trPr>
          <w:trHeight w:val="678"/>
          <w:jc w:val="center"/>
        </w:trPr>
        <w:tc>
          <w:tcPr>
            <w:tcW w:w="807" w:type="pct"/>
            <w:vAlign w:val="center"/>
          </w:tcPr>
          <w:p w:rsidR="003805A3" w:rsidRPr="0055631F" w:rsidRDefault="00165503" w:rsidP="006A10CB">
            <w:pPr>
              <w:spacing w:after="160" w:line="259" w:lineRule="auto"/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</w:pP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1</w:t>
            </w:r>
            <w:r w:rsidR="00ED1127"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4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:</w:t>
            </w:r>
            <w:r w:rsidR="00ED1127"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0</w:t>
            </w:r>
            <w:r w:rsidRPr="0055631F">
              <w:rPr>
                <w:rFonts w:ascii="Calibri" w:eastAsia="Calibri" w:hAnsi="Calibri" w:cs="Calibri"/>
                <w:bCs/>
                <w:color w:val="002060"/>
                <w:kern w:val="2"/>
                <w:sz w:val="22"/>
                <w:szCs w:val="22"/>
                <w:lang/>
              </w:rPr>
              <w:t>0</w:t>
            </w:r>
          </w:p>
        </w:tc>
        <w:tc>
          <w:tcPr>
            <w:tcW w:w="4193" w:type="pct"/>
            <w:vAlign w:val="center"/>
          </w:tcPr>
          <w:p w:rsidR="00165503" w:rsidRPr="0055631F" w:rsidRDefault="00D806D2" w:rsidP="003805A3">
            <w:pPr>
              <w:spacing w:after="160" w:line="240" w:lineRule="exact"/>
              <w:rPr>
                <w:rFonts w:ascii="Calibri" w:eastAsia="Calibri" w:hAnsi="Calibri" w:cs="Calibri"/>
                <w:b/>
                <w:color w:val="002060"/>
                <w:kern w:val="2"/>
                <w:sz w:val="22"/>
                <w:szCs w:val="22"/>
                <w:lang/>
              </w:rPr>
            </w:pPr>
            <w:r>
              <w:rPr>
                <w:rFonts w:ascii="Calibri" w:eastAsia="Calibri" w:hAnsi="Calibri" w:cs="Calibri"/>
                <w:b/>
                <w:color w:val="002060"/>
                <w:kern w:val="2"/>
                <w:sz w:val="22"/>
                <w:szCs w:val="22"/>
                <w:lang/>
              </w:rPr>
              <w:t>Zatv</w:t>
            </w:r>
            <w:r w:rsidR="009327BC">
              <w:rPr>
                <w:rFonts w:ascii="Calibri" w:eastAsia="Calibri" w:hAnsi="Calibri" w:cs="Calibri"/>
                <w:b/>
                <w:color w:val="002060"/>
                <w:kern w:val="2"/>
                <w:sz w:val="22"/>
                <w:szCs w:val="22"/>
                <w:lang/>
              </w:rPr>
              <w:t>a</w:t>
            </w:r>
            <w:r>
              <w:rPr>
                <w:rFonts w:ascii="Calibri" w:eastAsia="Calibri" w:hAnsi="Calibri" w:cs="Calibri"/>
                <w:b/>
                <w:color w:val="002060"/>
                <w:kern w:val="2"/>
                <w:sz w:val="22"/>
                <w:szCs w:val="22"/>
                <w:lang/>
              </w:rPr>
              <w:t>ranje</w:t>
            </w:r>
          </w:p>
        </w:tc>
      </w:tr>
    </w:tbl>
    <w:p w:rsidR="00AA556A" w:rsidRPr="0055631F" w:rsidRDefault="00AA556A" w:rsidP="00D87963">
      <w:pPr>
        <w:rPr>
          <w:lang/>
        </w:rPr>
      </w:pPr>
    </w:p>
    <w:sectPr w:rsidR="00AA556A" w:rsidRPr="0055631F" w:rsidSect="00DE4AAE">
      <w:headerReference w:type="first" r:id="rId8"/>
      <w:pgSz w:w="11900" w:h="16840"/>
      <w:pgMar w:top="1710" w:right="964" w:bottom="1418" w:left="964" w:header="73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D3" w:rsidRDefault="004240D3" w:rsidP="0012779D">
      <w:r>
        <w:separator/>
      </w:r>
    </w:p>
  </w:endnote>
  <w:endnote w:type="continuationSeparator" w:id="0">
    <w:p w:rsidR="004240D3" w:rsidRDefault="004240D3" w:rsidP="0012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D3" w:rsidRDefault="004240D3" w:rsidP="0012779D">
      <w:r>
        <w:separator/>
      </w:r>
    </w:p>
  </w:footnote>
  <w:footnote w:type="continuationSeparator" w:id="0">
    <w:p w:rsidR="004240D3" w:rsidRDefault="004240D3" w:rsidP="00127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91" w:rsidRDefault="009327BC" w:rsidP="00A86C91">
    <w:pPr>
      <w:pStyle w:val="Header"/>
    </w:pPr>
    <w:r w:rsidRPr="009327BC">
      <w:rPr>
        <w:rFonts w:ascii="Cambria" w:eastAsia="Calibri" w:hAnsi="Cambria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1864360</wp:posOffset>
          </wp:positionH>
          <wp:positionV relativeFrom="paragraph">
            <wp:posOffset>-172720</wp:posOffset>
          </wp:positionV>
          <wp:extent cx="2247900" cy="747115"/>
          <wp:effectExtent l="0" t="0" r="0" b="0"/>
          <wp:wrapNone/>
          <wp:docPr id="1403174409" name="Picture 1403174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7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6C91">
      <w:rPr>
        <w:noProof/>
      </w:rPr>
      <w:t xml:space="preserve">      </w:t>
    </w:r>
  </w:p>
  <w:p w:rsidR="00A86C91" w:rsidRDefault="00A86C91" w:rsidP="009327BC">
    <w:pPr>
      <w:pStyle w:val="Header"/>
      <w:jc w:val="center"/>
    </w:pPr>
  </w:p>
  <w:p w:rsidR="00206B6F" w:rsidRDefault="00206B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5D9"/>
      </v:shape>
    </w:pict>
  </w:numPicBullet>
  <w:abstractNum w:abstractNumId="0">
    <w:nsid w:val="018338E9"/>
    <w:multiLevelType w:val="hybridMultilevel"/>
    <w:tmpl w:val="FCEECFFA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4D501E6"/>
    <w:multiLevelType w:val="hybridMultilevel"/>
    <w:tmpl w:val="EA8456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70E0"/>
    <w:multiLevelType w:val="hybridMultilevel"/>
    <w:tmpl w:val="1A34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81EB5"/>
    <w:multiLevelType w:val="hybridMultilevel"/>
    <w:tmpl w:val="9676CC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2995"/>
    <w:multiLevelType w:val="hybridMultilevel"/>
    <w:tmpl w:val="305224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82E4B"/>
    <w:multiLevelType w:val="hybridMultilevel"/>
    <w:tmpl w:val="4BF2FD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26C2E"/>
    <w:multiLevelType w:val="hybridMultilevel"/>
    <w:tmpl w:val="CAC214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3BCC"/>
    <w:multiLevelType w:val="hybridMultilevel"/>
    <w:tmpl w:val="6F6E3C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B3FA2"/>
    <w:multiLevelType w:val="hybridMultilevel"/>
    <w:tmpl w:val="E1F2AF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E11A4"/>
    <w:multiLevelType w:val="hybridMultilevel"/>
    <w:tmpl w:val="CBF07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AE4D36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93F81"/>
    <w:multiLevelType w:val="hybridMultilevel"/>
    <w:tmpl w:val="DA7424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01F16"/>
    <w:multiLevelType w:val="hybridMultilevel"/>
    <w:tmpl w:val="703052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61708"/>
    <w:multiLevelType w:val="hybridMultilevel"/>
    <w:tmpl w:val="A99C3C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15BD3"/>
    <w:multiLevelType w:val="hybridMultilevel"/>
    <w:tmpl w:val="E406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748FF"/>
    <w:multiLevelType w:val="hybridMultilevel"/>
    <w:tmpl w:val="AC3640A4"/>
    <w:lvl w:ilvl="0" w:tplc="040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7347FF9"/>
    <w:multiLevelType w:val="hybridMultilevel"/>
    <w:tmpl w:val="8BDE41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61759"/>
    <w:multiLevelType w:val="hybridMultilevel"/>
    <w:tmpl w:val="B43AC1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30EBE"/>
    <w:multiLevelType w:val="hybridMultilevel"/>
    <w:tmpl w:val="7B68E3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E71C4"/>
    <w:multiLevelType w:val="hybridMultilevel"/>
    <w:tmpl w:val="0FB054D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EE7685"/>
    <w:multiLevelType w:val="hybridMultilevel"/>
    <w:tmpl w:val="93DA87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04245"/>
    <w:multiLevelType w:val="hybridMultilevel"/>
    <w:tmpl w:val="325080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E4470"/>
    <w:multiLevelType w:val="hybridMultilevel"/>
    <w:tmpl w:val="889A08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10E6"/>
    <w:multiLevelType w:val="hybridMultilevel"/>
    <w:tmpl w:val="0DB05FA2"/>
    <w:lvl w:ilvl="0" w:tplc="D23E4A7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  <w:bdr w:val="ni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97BE3"/>
    <w:multiLevelType w:val="hybridMultilevel"/>
    <w:tmpl w:val="93802FBA"/>
    <w:lvl w:ilvl="0" w:tplc="040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58B9755B"/>
    <w:multiLevelType w:val="hybridMultilevel"/>
    <w:tmpl w:val="1D06F4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17829"/>
    <w:multiLevelType w:val="hybridMultilevel"/>
    <w:tmpl w:val="1908A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E4491"/>
    <w:multiLevelType w:val="hybridMultilevel"/>
    <w:tmpl w:val="717648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16EEE"/>
    <w:multiLevelType w:val="hybridMultilevel"/>
    <w:tmpl w:val="CD442D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93F8C"/>
    <w:multiLevelType w:val="hybridMultilevel"/>
    <w:tmpl w:val="338C0F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C3705"/>
    <w:multiLevelType w:val="hybridMultilevel"/>
    <w:tmpl w:val="E7485F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22411"/>
    <w:multiLevelType w:val="hybridMultilevel"/>
    <w:tmpl w:val="A5A080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90FE2"/>
    <w:multiLevelType w:val="hybridMultilevel"/>
    <w:tmpl w:val="1F8A38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57A88"/>
    <w:multiLevelType w:val="hybridMultilevel"/>
    <w:tmpl w:val="24A05A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9538D"/>
    <w:multiLevelType w:val="hybridMultilevel"/>
    <w:tmpl w:val="1C2A00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D3E4C"/>
    <w:multiLevelType w:val="hybridMultilevel"/>
    <w:tmpl w:val="877E7418"/>
    <w:lvl w:ilvl="0" w:tplc="450096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29"/>
  </w:num>
  <w:num w:numId="5">
    <w:abstractNumId w:val="10"/>
  </w:num>
  <w:num w:numId="6">
    <w:abstractNumId w:val="26"/>
  </w:num>
  <w:num w:numId="7">
    <w:abstractNumId w:val="17"/>
  </w:num>
  <w:num w:numId="8">
    <w:abstractNumId w:val="27"/>
  </w:num>
  <w:num w:numId="9">
    <w:abstractNumId w:val="24"/>
  </w:num>
  <w:num w:numId="10">
    <w:abstractNumId w:val="4"/>
  </w:num>
  <w:num w:numId="11">
    <w:abstractNumId w:val="28"/>
  </w:num>
  <w:num w:numId="12">
    <w:abstractNumId w:val="11"/>
  </w:num>
  <w:num w:numId="13">
    <w:abstractNumId w:val="0"/>
  </w:num>
  <w:num w:numId="14">
    <w:abstractNumId w:val="23"/>
  </w:num>
  <w:num w:numId="15">
    <w:abstractNumId w:val="32"/>
  </w:num>
  <w:num w:numId="16">
    <w:abstractNumId w:val="18"/>
  </w:num>
  <w:num w:numId="17">
    <w:abstractNumId w:val="7"/>
  </w:num>
  <w:num w:numId="18">
    <w:abstractNumId w:val="1"/>
  </w:num>
  <w:num w:numId="19">
    <w:abstractNumId w:val="5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  <w:num w:numId="24">
    <w:abstractNumId w:val="19"/>
  </w:num>
  <w:num w:numId="25">
    <w:abstractNumId w:val="3"/>
  </w:num>
  <w:num w:numId="26">
    <w:abstractNumId w:val="31"/>
  </w:num>
  <w:num w:numId="27">
    <w:abstractNumId w:val="33"/>
  </w:num>
  <w:num w:numId="28">
    <w:abstractNumId w:val="20"/>
  </w:num>
  <w:num w:numId="29">
    <w:abstractNumId w:val="21"/>
  </w:num>
  <w:num w:numId="30">
    <w:abstractNumId w:val="2"/>
  </w:num>
  <w:num w:numId="31">
    <w:abstractNumId w:val="13"/>
  </w:num>
  <w:num w:numId="32">
    <w:abstractNumId w:val="9"/>
  </w:num>
  <w:num w:numId="33">
    <w:abstractNumId w:val="25"/>
  </w:num>
  <w:num w:numId="34">
    <w:abstractNumId w:val="30"/>
  </w:num>
  <w:num w:numId="35">
    <w:abstractNumId w:val="3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779D"/>
    <w:rsid w:val="00000244"/>
    <w:rsid w:val="00001CA0"/>
    <w:rsid w:val="00022E5A"/>
    <w:rsid w:val="00025CF4"/>
    <w:rsid w:val="00032048"/>
    <w:rsid w:val="00036CFE"/>
    <w:rsid w:val="000442D9"/>
    <w:rsid w:val="000500CE"/>
    <w:rsid w:val="00051724"/>
    <w:rsid w:val="00063EAB"/>
    <w:rsid w:val="00076AFC"/>
    <w:rsid w:val="000A69D5"/>
    <w:rsid w:val="000B4B6B"/>
    <w:rsid w:val="000C083B"/>
    <w:rsid w:val="000C79DC"/>
    <w:rsid w:val="000F6890"/>
    <w:rsid w:val="00107107"/>
    <w:rsid w:val="001137E6"/>
    <w:rsid w:val="00114FEE"/>
    <w:rsid w:val="00115C70"/>
    <w:rsid w:val="00121EE2"/>
    <w:rsid w:val="00122D59"/>
    <w:rsid w:val="0012779D"/>
    <w:rsid w:val="00137DF5"/>
    <w:rsid w:val="00157359"/>
    <w:rsid w:val="0016066F"/>
    <w:rsid w:val="00165503"/>
    <w:rsid w:val="001C2405"/>
    <w:rsid w:val="001D079E"/>
    <w:rsid w:val="001D48D1"/>
    <w:rsid w:val="001F0887"/>
    <w:rsid w:val="001F1AEA"/>
    <w:rsid w:val="001F477D"/>
    <w:rsid w:val="00206B6F"/>
    <w:rsid w:val="00206C9F"/>
    <w:rsid w:val="00234EF2"/>
    <w:rsid w:val="00237636"/>
    <w:rsid w:val="00260D43"/>
    <w:rsid w:val="00261768"/>
    <w:rsid w:val="002679D9"/>
    <w:rsid w:val="00272B80"/>
    <w:rsid w:val="00282D15"/>
    <w:rsid w:val="00296955"/>
    <w:rsid w:val="002C10B8"/>
    <w:rsid w:val="002C59FA"/>
    <w:rsid w:val="002E347E"/>
    <w:rsid w:val="002F1EC2"/>
    <w:rsid w:val="00301DA1"/>
    <w:rsid w:val="00316137"/>
    <w:rsid w:val="00317370"/>
    <w:rsid w:val="003227B0"/>
    <w:rsid w:val="003414BC"/>
    <w:rsid w:val="00342826"/>
    <w:rsid w:val="00347630"/>
    <w:rsid w:val="00356C48"/>
    <w:rsid w:val="00372FDE"/>
    <w:rsid w:val="00375A38"/>
    <w:rsid w:val="00377804"/>
    <w:rsid w:val="003805A3"/>
    <w:rsid w:val="003967BD"/>
    <w:rsid w:val="00397B94"/>
    <w:rsid w:val="003A1B1D"/>
    <w:rsid w:val="003C4F76"/>
    <w:rsid w:val="003E7184"/>
    <w:rsid w:val="0041098A"/>
    <w:rsid w:val="004240D3"/>
    <w:rsid w:val="004447B2"/>
    <w:rsid w:val="004473E2"/>
    <w:rsid w:val="00497D66"/>
    <w:rsid w:val="004B62CD"/>
    <w:rsid w:val="004C1C32"/>
    <w:rsid w:val="004E20AF"/>
    <w:rsid w:val="004F2D77"/>
    <w:rsid w:val="004F545B"/>
    <w:rsid w:val="00522AB4"/>
    <w:rsid w:val="00533EB4"/>
    <w:rsid w:val="0053588E"/>
    <w:rsid w:val="0054310A"/>
    <w:rsid w:val="0054558B"/>
    <w:rsid w:val="0055631F"/>
    <w:rsid w:val="00573CA4"/>
    <w:rsid w:val="0058149D"/>
    <w:rsid w:val="00587901"/>
    <w:rsid w:val="005A0158"/>
    <w:rsid w:val="005B35FE"/>
    <w:rsid w:val="005B4766"/>
    <w:rsid w:val="005E31E8"/>
    <w:rsid w:val="005F1D1A"/>
    <w:rsid w:val="005F38C0"/>
    <w:rsid w:val="005F50DE"/>
    <w:rsid w:val="00601FB0"/>
    <w:rsid w:val="006127E7"/>
    <w:rsid w:val="00613F9A"/>
    <w:rsid w:val="00620E39"/>
    <w:rsid w:val="0062591A"/>
    <w:rsid w:val="0063204E"/>
    <w:rsid w:val="006429F5"/>
    <w:rsid w:val="0068257D"/>
    <w:rsid w:val="00686238"/>
    <w:rsid w:val="0069598E"/>
    <w:rsid w:val="00697083"/>
    <w:rsid w:val="006B6949"/>
    <w:rsid w:val="006C707E"/>
    <w:rsid w:val="006D2293"/>
    <w:rsid w:val="006D2AD6"/>
    <w:rsid w:val="006D4A43"/>
    <w:rsid w:val="006D4DED"/>
    <w:rsid w:val="006E0D14"/>
    <w:rsid w:val="006E15A6"/>
    <w:rsid w:val="006E3A6E"/>
    <w:rsid w:val="006E75AC"/>
    <w:rsid w:val="0070130A"/>
    <w:rsid w:val="00705853"/>
    <w:rsid w:val="00705C55"/>
    <w:rsid w:val="007331B3"/>
    <w:rsid w:val="00736BEA"/>
    <w:rsid w:val="00760A38"/>
    <w:rsid w:val="00790A44"/>
    <w:rsid w:val="007A7E0A"/>
    <w:rsid w:val="007C2C15"/>
    <w:rsid w:val="007E6EE0"/>
    <w:rsid w:val="007F1BA3"/>
    <w:rsid w:val="007F60CF"/>
    <w:rsid w:val="00806DCB"/>
    <w:rsid w:val="008176B2"/>
    <w:rsid w:val="00822FAA"/>
    <w:rsid w:val="008326C8"/>
    <w:rsid w:val="00835F49"/>
    <w:rsid w:val="00841E56"/>
    <w:rsid w:val="008454DE"/>
    <w:rsid w:val="008632B4"/>
    <w:rsid w:val="00866F0B"/>
    <w:rsid w:val="0087090B"/>
    <w:rsid w:val="008803F2"/>
    <w:rsid w:val="0088236E"/>
    <w:rsid w:val="00891AF9"/>
    <w:rsid w:val="00892C49"/>
    <w:rsid w:val="00894C11"/>
    <w:rsid w:val="00895AAD"/>
    <w:rsid w:val="008A6F32"/>
    <w:rsid w:val="008B7339"/>
    <w:rsid w:val="008B7A46"/>
    <w:rsid w:val="008C6878"/>
    <w:rsid w:val="008E2B7E"/>
    <w:rsid w:val="0090672F"/>
    <w:rsid w:val="009101B9"/>
    <w:rsid w:val="009327BC"/>
    <w:rsid w:val="00934427"/>
    <w:rsid w:val="00944720"/>
    <w:rsid w:val="0095265B"/>
    <w:rsid w:val="00954EDD"/>
    <w:rsid w:val="00965073"/>
    <w:rsid w:val="00970694"/>
    <w:rsid w:val="009D0969"/>
    <w:rsid w:val="009D3554"/>
    <w:rsid w:val="00A20A44"/>
    <w:rsid w:val="00A40958"/>
    <w:rsid w:val="00A45364"/>
    <w:rsid w:val="00A55077"/>
    <w:rsid w:val="00A57A9C"/>
    <w:rsid w:val="00A64E3B"/>
    <w:rsid w:val="00A676BF"/>
    <w:rsid w:val="00A86541"/>
    <w:rsid w:val="00A86C91"/>
    <w:rsid w:val="00AA424F"/>
    <w:rsid w:val="00AA556A"/>
    <w:rsid w:val="00AA788C"/>
    <w:rsid w:val="00AB0D61"/>
    <w:rsid w:val="00AB7210"/>
    <w:rsid w:val="00AC1A6C"/>
    <w:rsid w:val="00AD0457"/>
    <w:rsid w:val="00AD51C8"/>
    <w:rsid w:val="00AE3218"/>
    <w:rsid w:val="00AE40F4"/>
    <w:rsid w:val="00AF37EC"/>
    <w:rsid w:val="00AF4BCC"/>
    <w:rsid w:val="00AF6EF5"/>
    <w:rsid w:val="00B108C9"/>
    <w:rsid w:val="00B11083"/>
    <w:rsid w:val="00B15509"/>
    <w:rsid w:val="00B17112"/>
    <w:rsid w:val="00B31D78"/>
    <w:rsid w:val="00B33AE4"/>
    <w:rsid w:val="00B34BA8"/>
    <w:rsid w:val="00B43D09"/>
    <w:rsid w:val="00B43F24"/>
    <w:rsid w:val="00B73FD2"/>
    <w:rsid w:val="00B7487A"/>
    <w:rsid w:val="00B869C3"/>
    <w:rsid w:val="00BE5721"/>
    <w:rsid w:val="00BF11FA"/>
    <w:rsid w:val="00BF34D9"/>
    <w:rsid w:val="00BF428D"/>
    <w:rsid w:val="00BF54FF"/>
    <w:rsid w:val="00BF6AFF"/>
    <w:rsid w:val="00C0571D"/>
    <w:rsid w:val="00C16385"/>
    <w:rsid w:val="00C16E75"/>
    <w:rsid w:val="00C27C18"/>
    <w:rsid w:val="00C50F90"/>
    <w:rsid w:val="00C51808"/>
    <w:rsid w:val="00C55AFB"/>
    <w:rsid w:val="00C55F5C"/>
    <w:rsid w:val="00C90591"/>
    <w:rsid w:val="00C9263B"/>
    <w:rsid w:val="00CB0FCC"/>
    <w:rsid w:val="00CC6E83"/>
    <w:rsid w:val="00CD5CD2"/>
    <w:rsid w:val="00CD7AD7"/>
    <w:rsid w:val="00CF4C38"/>
    <w:rsid w:val="00D03045"/>
    <w:rsid w:val="00D05AA2"/>
    <w:rsid w:val="00D25E7F"/>
    <w:rsid w:val="00D434C7"/>
    <w:rsid w:val="00D60DDE"/>
    <w:rsid w:val="00D6155E"/>
    <w:rsid w:val="00D62011"/>
    <w:rsid w:val="00D62AA7"/>
    <w:rsid w:val="00D806D2"/>
    <w:rsid w:val="00D81D7A"/>
    <w:rsid w:val="00D84107"/>
    <w:rsid w:val="00D87963"/>
    <w:rsid w:val="00DA47AC"/>
    <w:rsid w:val="00DB0F66"/>
    <w:rsid w:val="00DB64D1"/>
    <w:rsid w:val="00DB6978"/>
    <w:rsid w:val="00DC35D7"/>
    <w:rsid w:val="00DC7D79"/>
    <w:rsid w:val="00DD12A0"/>
    <w:rsid w:val="00DE4AAE"/>
    <w:rsid w:val="00DF7D29"/>
    <w:rsid w:val="00E145BE"/>
    <w:rsid w:val="00E24445"/>
    <w:rsid w:val="00E33647"/>
    <w:rsid w:val="00E449B8"/>
    <w:rsid w:val="00E55121"/>
    <w:rsid w:val="00E56363"/>
    <w:rsid w:val="00E65375"/>
    <w:rsid w:val="00E70BF5"/>
    <w:rsid w:val="00E72C56"/>
    <w:rsid w:val="00E803D7"/>
    <w:rsid w:val="00E80E75"/>
    <w:rsid w:val="00EB481B"/>
    <w:rsid w:val="00EC48F0"/>
    <w:rsid w:val="00EC4941"/>
    <w:rsid w:val="00ED1008"/>
    <w:rsid w:val="00ED1127"/>
    <w:rsid w:val="00ED5B5E"/>
    <w:rsid w:val="00EE1EFD"/>
    <w:rsid w:val="00EE56BB"/>
    <w:rsid w:val="00EF7F90"/>
    <w:rsid w:val="00F03C05"/>
    <w:rsid w:val="00F17F9D"/>
    <w:rsid w:val="00F25FF4"/>
    <w:rsid w:val="00F276A1"/>
    <w:rsid w:val="00F27BB4"/>
    <w:rsid w:val="00F31957"/>
    <w:rsid w:val="00F34019"/>
    <w:rsid w:val="00F46D86"/>
    <w:rsid w:val="00F4780A"/>
    <w:rsid w:val="00F5354A"/>
    <w:rsid w:val="00F56E91"/>
    <w:rsid w:val="00F60F79"/>
    <w:rsid w:val="00F67A25"/>
    <w:rsid w:val="00F851C3"/>
    <w:rsid w:val="00FB63D1"/>
    <w:rsid w:val="00FC35B6"/>
    <w:rsid w:val="00FD7A70"/>
    <w:rsid w:val="00FE166F"/>
    <w:rsid w:val="00FE5448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77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779D"/>
  </w:style>
  <w:style w:type="paragraph" w:styleId="Footer">
    <w:name w:val="footer"/>
    <w:basedOn w:val="Normal"/>
    <w:link w:val="FooterChar"/>
    <w:uiPriority w:val="99"/>
    <w:unhideWhenUsed/>
    <w:rsid w:val="001277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79D"/>
  </w:style>
  <w:style w:type="paragraph" w:styleId="NormalWeb">
    <w:name w:val="Normal (Web)"/>
    <w:basedOn w:val="Normal"/>
    <w:uiPriority w:val="99"/>
    <w:unhideWhenUsed/>
    <w:rsid w:val="0012779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Title">
    <w:name w:val="Title"/>
    <w:basedOn w:val="Normal"/>
    <w:link w:val="TitleChar"/>
    <w:uiPriority w:val="10"/>
    <w:qFormat/>
    <w:rsid w:val="0062591A"/>
    <w:pPr>
      <w:jc w:val="center"/>
    </w:pPr>
    <w:rPr>
      <w:rFonts w:ascii="Arial" w:eastAsiaTheme="minorEastAsia" w:hAnsi="Arial" w:cs="Times New Roman"/>
      <w:sz w:val="36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62591A"/>
    <w:rPr>
      <w:rFonts w:ascii="Arial" w:eastAsiaTheme="minorEastAsia" w:hAnsi="Arial" w:cs="Times New Roman"/>
      <w:sz w:val="36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62591A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2591A"/>
    <w:pPr>
      <w:tabs>
        <w:tab w:val="left" w:pos="284"/>
        <w:tab w:val="left" w:pos="7371"/>
      </w:tabs>
      <w:spacing w:after="60"/>
      <w:ind w:left="284" w:hanging="284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91A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1Einrckung">
    <w:name w:val="1. Einrückung"/>
    <w:basedOn w:val="Normal"/>
    <w:qFormat/>
    <w:rsid w:val="0062591A"/>
    <w:pPr>
      <w:tabs>
        <w:tab w:val="left" w:pos="425"/>
        <w:tab w:val="left" w:pos="851"/>
        <w:tab w:val="left" w:pos="7371"/>
      </w:tabs>
      <w:spacing w:before="120" w:after="120"/>
      <w:ind w:left="425" w:hanging="425"/>
    </w:pPr>
    <w:rPr>
      <w:rFonts w:ascii="Arial" w:eastAsia="Times New Roman" w:hAnsi="Arial" w:cs="Times New Roman"/>
      <w:sz w:val="22"/>
      <w:szCs w:val="20"/>
      <w:lang w:eastAsia="de-DE"/>
    </w:rPr>
  </w:style>
  <w:style w:type="character" w:styleId="PageNumber">
    <w:name w:val="page number"/>
    <w:basedOn w:val="DefaultParagraphFont"/>
    <w:rsid w:val="0062591A"/>
  </w:style>
  <w:style w:type="character" w:styleId="Hyperlink">
    <w:name w:val="Hyperlink"/>
    <w:basedOn w:val="DefaultParagraphFont"/>
    <w:rsid w:val="0062591A"/>
    <w:rPr>
      <w:color w:val="0000FF"/>
      <w:u w:val="single"/>
    </w:rPr>
  </w:style>
  <w:style w:type="table" w:styleId="TableGrid">
    <w:name w:val="Table Grid"/>
    <w:basedOn w:val="TableNormal"/>
    <w:uiPriority w:val="39"/>
    <w:rsid w:val="0062591A"/>
    <w:pPr>
      <w:tabs>
        <w:tab w:val="left" w:pos="851"/>
        <w:tab w:val="left" w:pos="7371"/>
      </w:tabs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">
    <w:name w:val="Tabelle"/>
    <w:basedOn w:val="Normal"/>
    <w:link w:val="TabelleZchn"/>
    <w:uiPriority w:val="99"/>
    <w:rsid w:val="0062591A"/>
    <w:pPr>
      <w:tabs>
        <w:tab w:val="left" w:pos="851"/>
        <w:tab w:val="left" w:pos="7371"/>
      </w:tabs>
      <w:spacing w:before="60" w:after="6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62591A"/>
    <w:pPr>
      <w:spacing w:before="60" w:after="60"/>
    </w:pPr>
    <w:rPr>
      <w:rFonts w:ascii="Arial" w:eastAsia="Times New Roman" w:hAnsi="Arial" w:cs="Times New Roman"/>
      <w:sz w:val="22"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591A"/>
    <w:rPr>
      <w:rFonts w:ascii="Arial" w:eastAsia="Times New Roman" w:hAnsi="Arial" w:cs="Times New Roman"/>
      <w:sz w:val="22"/>
      <w:lang w:eastAsia="de-DE"/>
    </w:rPr>
  </w:style>
  <w:style w:type="character" w:customStyle="1" w:styleId="TabelleZchn">
    <w:name w:val="Tabelle Zchn"/>
    <w:link w:val="Tabelle"/>
    <w:uiPriority w:val="99"/>
    <w:locked/>
    <w:rsid w:val="0062591A"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broodtekst">
    <w:name w:val="broodtekst"/>
    <w:basedOn w:val="Normal"/>
    <w:link w:val="broodtekstChar"/>
    <w:rsid w:val="0062591A"/>
    <w:rPr>
      <w:rFonts w:ascii="Times New Roman" w:eastAsia="Times New Roman" w:hAnsi="Times New Roman" w:cs="Times New Roman"/>
    </w:rPr>
  </w:style>
  <w:style w:type="character" w:customStyle="1" w:styleId="broodtekstChar">
    <w:name w:val="broodtekst Char"/>
    <w:link w:val="broodtekst"/>
    <w:locked/>
    <w:rsid w:val="006259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4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176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C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EBCD-3A25-4025-AB80-E6858B2E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sanja.popovic</cp:lastModifiedBy>
  <cp:revision>2</cp:revision>
  <dcterms:created xsi:type="dcterms:W3CDTF">2023-11-27T13:15:00Z</dcterms:created>
  <dcterms:modified xsi:type="dcterms:W3CDTF">2023-11-27T13:15:00Z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dba0a6f70f1ee9fd9e4b6b394c29949e87332f8b73646db988cc228be2e9f7f7</vt:lpwstr>
  </property>
</Properties>
</file>